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0E47C20" w:rsidR="00AE5313" w:rsidRDefault="001F04F7">
      <w:pPr>
        <w:spacing w:after="0"/>
      </w:pPr>
      <w:r>
        <w:t>Name:</w:t>
      </w:r>
      <w:r>
        <w:tab/>
      </w:r>
      <w:r>
        <w:tab/>
      </w:r>
      <w:r>
        <w:tab/>
      </w:r>
      <w:r>
        <w:tab/>
      </w:r>
      <w:r>
        <w:tab/>
      </w:r>
      <w:r>
        <w:tab/>
      </w:r>
      <w:r>
        <w:tab/>
        <w:t>Summer Assignm</w:t>
      </w:r>
      <w:r w:rsidR="00434598">
        <w:t>ent: Prerequisite Math Skills!</w:t>
      </w:r>
    </w:p>
    <w:p w14:paraId="00000002" w14:textId="77777777" w:rsidR="00AE5313" w:rsidRDefault="00AE5313">
      <w:pPr>
        <w:spacing w:after="0"/>
      </w:pPr>
    </w:p>
    <w:p w14:paraId="00000003" w14:textId="0BDD5550" w:rsidR="00AE5313" w:rsidRDefault="001F04F7">
      <w:r>
        <w:rPr>
          <w:u w:val="single"/>
        </w:rPr>
        <w:t>Directions</w:t>
      </w:r>
      <w:r>
        <w:t xml:space="preserve">: All of the mathematical problems in this assignment involve prerequisite skills that you will need to know how to do this year in AP Chemistry in order to perform at the mastery level.  Solve the following problems </w:t>
      </w:r>
      <w:r>
        <w:rPr>
          <w:b/>
          <w:u w:val="single"/>
        </w:rPr>
        <w:t>showing all work</w:t>
      </w:r>
      <w:r w:rsidR="00AC517F">
        <w:rPr>
          <w:b/>
          <w:u w:val="single"/>
        </w:rPr>
        <w:t xml:space="preserve"> being asked for</w:t>
      </w:r>
      <w:r>
        <w:t xml:space="preserve">.  This assignment will be collected on the second day of </w:t>
      </w:r>
      <w:r w:rsidR="001B4C9A">
        <w:t xml:space="preserve">AP </w:t>
      </w:r>
      <w:proofErr w:type="spellStart"/>
      <w:r w:rsidR="001B4C9A">
        <w:t>Chem</w:t>
      </w:r>
      <w:proofErr w:type="spellEnd"/>
      <w:r w:rsidR="001B4C9A">
        <w:t xml:space="preserve"> classes</w:t>
      </w:r>
      <w:r>
        <w:t>.</w:t>
      </w:r>
    </w:p>
    <w:p w14:paraId="00000004" w14:textId="149DEAC9" w:rsidR="00AE5313" w:rsidRDefault="0040767B" w:rsidP="0040767B">
      <w:pPr>
        <w:pBdr>
          <w:top w:val="nil"/>
          <w:left w:val="nil"/>
          <w:bottom w:val="nil"/>
          <w:right w:val="nil"/>
          <w:between w:val="nil"/>
        </w:pBdr>
        <w:spacing w:after="0"/>
      </w:pPr>
      <w:r>
        <w:rPr>
          <w:color w:val="000000"/>
        </w:rPr>
        <w:t xml:space="preserve">1. </w:t>
      </w:r>
      <w:r w:rsidR="001F04F7">
        <w:rPr>
          <w:color w:val="000000"/>
        </w:rPr>
        <w:t>Convert the following numbers out of scientific notation into standard form:</w:t>
      </w:r>
    </w:p>
    <w:p w14:paraId="00000007" w14:textId="7C26A7C6" w:rsidR="00AE5313" w:rsidRDefault="0040767B" w:rsidP="0040767B">
      <w:pPr>
        <w:pBdr>
          <w:top w:val="nil"/>
          <w:left w:val="nil"/>
          <w:bottom w:val="nil"/>
          <w:right w:val="nil"/>
          <w:between w:val="nil"/>
        </w:pBdr>
        <w:spacing w:after="0"/>
      </w:pPr>
      <w:proofErr w:type="gramStart"/>
      <w:r>
        <w:rPr>
          <w:color w:val="000000"/>
        </w:rPr>
        <w:t>a</w:t>
      </w:r>
      <w:proofErr w:type="gramEnd"/>
      <w:r>
        <w:rPr>
          <w:color w:val="000000"/>
        </w:rPr>
        <w:t xml:space="preserve">. </w:t>
      </w:r>
      <w:r w:rsidR="001F04F7">
        <w:rPr>
          <w:color w:val="000000"/>
        </w:rPr>
        <w:t>1.38 × 10</w:t>
      </w:r>
      <w:r w:rsidR="001F04F7">
        <w:rPr>
          <w:color w:val="000000"/>
          <w:vertAlign w:val="superscript"/>
        </w:rPr>
        <w:t>4</w:t>
      </w:r>
      <w:r w:rsidR="001F04F7">
        <w:rPr>
          <w:color w:val="000000"/>
        </w:rPr>
        <w:t xml:space="preserve"> = </w:t>
      </w:r>
      <w:r>
        <w:tab/>
      </w:r>
      <w:r>
        <w:tab/>
      </w:r>
      <w:r>
        <w:tab/>
      </w:r>
      <w:r>
        <w:tab/>
        <w:t xml:space="preserve">b. </w:t>
      </w:r>
      <w:r w:rsidR="001F04F7">
        <w:rPr>
          <w:color w:val="000000"/>
        </w:rPr>
        <w:t>1.38 × 10</w:t>
      </w:r>
      <w:r w:rsidR="001F04F7">
        <w:rPr>
          <w:color w:val="000000"/>
          <w:vertAlign w:val="superscript"/>
        </w:rPr>
        <w:t>-2</w:t>
      </w:r>
      <w:r w:rsidR="001F04F7">
        <w:rPr>
          <w:color w:val="000000"/>
        </w:rPr>
        <w:t xml:space="preserve"> = </w:t>
      </w:r>
    </w:p>
    <w:p w14:paraId="3BBADF9F" w14:textId="77777777" w:rsidR="0040767B" w:rsidRDefault="0040767B" w:rsidP="0040767B">
      <w:pPr>
        <w:pBdr>
          <w:top w:val="nil"/>
          <w:left w:val="nil"/>
          <w:bottom w:val="nil"/>
          <w:right w:val="nil"/>
          <w:between w:val="nil"/>
        </w:pBdr>
        <w:spacing w:after="0"/>
        <w:rPr>
          <w:color w:val="000000"/>
        </w:rPr>
      </w:pPr>
    </w:p>
    <w:p w14:paraId="0000000B" w14:textId="2249C2F7" w:rsidR="00AE5313" w:rsidRDefault="0040767B" w:rsidP="0040767B">
      <w:pPr>
        <w:pBdr>
          <w:top w:val="nil"/>
          <w:left w:val="nil"/>
          <w:bottom w:val="nil"/>
          <w:right w:val="nil"/>
          <w:between w:val="nil"/>
        </w:pBdr>
        <w:spacing w:after="0"/>
      </w:pPr>
      <w:proofErr w:type="gramStart"/>
      <w:r>
        <w:rPr>
          <w:color w:val="000000"/>
        </w:rPr>
        <w:t>c</w:t>
      </w:r>
      <w:proofErr w:type="gramEnd"/>
      <w:r>
        <w:rPr>
          <w:color w:val="000000"/>
        </w:rPr>
        <w:t xml:space="preserve">. </w:t>
      </w:r>
      <w:r w:rsidR="001F04F7">
        <w:rPr>
          <w:color w:val="000000"/>
        </w:rPr>
        <w:t>0.40 × 10</w:t>
      </w:r>
      <w:r w:rsidR="001F04F7">
        <w:rPr>
          <w:color w:val="000000"/>
          <w:vertAlign w:val="superscript"/>
        </w:rPr>
        <w:t>7</w:t>
      </w:r>
      <w:r w:rsidR="001F04F7">
        <w:rPr>
          <w:color w:val="000000"/>
        </w:rPr>
        <w:t xml:space="preserve"> = </w:t>
      </w:r>
      <w:r>
        <w:tab/>
      </w:r>
      <w:r>
        <w:tab/>
      </w:r>
      <w:r>
        <w:tab/>
      </w:r>
      <w:r>
        <w:tab/>
        <w:t xml:space="preserve">d. </w:t>
      </w:r>
      <w:r w:rsidR="001F04F7">
        <w:rPr>
          <w:color w:val="000000"/>
        </w:rPr>
        <w:t>0.40 × 10</w:t>
      </w:r>
      <w:r w:rsidR="001F04F7">
        <w:rPr>
          <w:color w:val="000000"/>
          <w:vertAlign w:val="superscript"/>
        </w:rPr>
        <w:t>-9</w:t>
      </w:r>
      <w:r w:rsidR="001F04F7">
        <w:rPr>
          <w:color w:val="000000"/>
        </w:rPr>
        <w:t xml:space="preserve"> = </w:t>
      </w:r>
    </w:p>
    <w:p w14:paraId="0000000C" w14:textId="77777777" w:rsidR="00AE5313" w:rsidRDefault="00AE5313">
      <w:pPr>
        <w:pBdr>
          <w:top w:val="nil"/>
          <w:left w:val="nil"/>
          <w:bottom w:val="nil"/>
          <w:right w:val="nil"/>
          <w:between w:val="nil"/>
        </w:pBdr>
        <w:spacing w:after="0"/>
        <w:ind w:left="720"/>
        <w:rPr>
          <w:color w:val="000000"/>
        </w:rPr>
      </w:pPr>
    </w:p>
    <w:p w14:paraId="0000000D" w14:textId="1C914B7C" w:rsidR="00AE5313" w:rsidRDefault="001B4C9A" w:rsidP="001B4C9A">
      <w:pPr>
        <w:pBdr>
          <w:top w:val="nil"/>
          <w:left w:val="nil"/>
          <w:bottom w:val="nil"/>
          <w:right w:val="nil"/>
          <w:between w:val="nil"/>
        </w:pBdr>
        <w:spacing w:after="0"/>
      </w:pPr>
      <w:proofErr w:type="gramStart"/>
      <w:r>
        <w:rPr>
          <w:color w:val="000000"/>
        </w:rPr>
        <w:t>e</w:t>
      </w:r>
      <w:proofErr w:type="gramEnd"/>
      <w:r>
        <w:rPr>
          <w:color w:val="000000"/>
        </w:rPr>
        <w:t xml:space="preserve">. </w:t>
      </w:r>
      <w:r w:rsidR="001F04F7">
        <w:rPr>
          <w:color w:val="000000"/>
        </w:rPr>
        <w:t>0.40 × 10</w:t>
      </w:r>
      <w:r w:rsidR="001F04F7">
        <w:rPr>
          <w:color w:val="000000"/>
          <w:vertAlign w:val="superscript"/>
        </w:rPr>
        <w:t>1</w:t>
      </w:r>
      <w:r w:rsidR="001F04F7">
        <w:rPr>
          <w:color w:val="000000"/>
        </w:rPr>
        <w:t xml:space="preserve"> = </w:t>
      </w:r>
    </w:p>
    <w:p w14:paraId="0000000E" w14:textId="77777777" w:rsidR="00AE5313" w:rsidRDefault="00AE5313">
      <w:pPr>
        <w:pBdr>
          <w:top w:val="nil"/>
          <w:left w:val="nil"/>
          <w:bottom w:val="nil"/>
          <w:right w:val="nil"/>
          <w:between w:val="nil"/>
        </w:pBdr>
        <w:spacing w:after="0"/>
        <w:ind w:left="720"/>
        <w:rPr>
          <w:color w:val="000000"/>
        </w:rPr>
      </w:pPr>
    </w:p>
    <w:p w14:paraId="0000000F" w14:textId="77777777" w:rsidR="00AE5313" w:rsidRDefault="00AE5313">
      <w:pPr>
        <w:pBdr>
          <w:top w:val="nil"/>
          <w:left w:val="nil"/>
          <w:bottom w:val="nil"/>
          <w:right w:val="nil"/>
          <w:between w:val="nil"/>
        </w:pBdr>
        <w:spacing w:after="0"/>
        <w:ind w:left="720"/>
        <w:rPr>
          <w:color w:val="000000"/>
        </w:rPr>
      </w:pPr>
    </w:p>
    <w:p w14:paraId="00000010" w14:textId="378C2675" w:rsidR="00AE5313" w:rsidRDefault="0040767B" w:rsidP="0040767B">
      <w:pPr>
        <w:pBdr>
          <w:top w:val="nil"/>
          <w:left w:val="nil"/>
          <w:bottom w:val="nil"/>
          <w:right w:val="nil"/>
          <w:between w:val="nil"/>
        </w:pBdr>
        <w:spacing w:after="0"/>
      </w:pPr>
      <w:r>
        <w:rPr>
          <w:color w:val="000000"/>
        </w:rPr>
        <w:t xml:space="preserve">2. </w:t>
      </w:r>
      <w:r w:rsidR="001F04F7">
        <w:rPr>
          <w:color w:val="000000"/>
        </w:rPr>
        <w:t>Convert the following numbers from standard form into scientific notation:</w:t>
      </w:r>
    </w:p>
    <w:p w14:paraId="00000013" w14:textId="76106FA9" w:rsidR="00AE5313" w:rsidRDefault="0040767B" w:rsidP="0040767B">
      <w:pPr>
        <w:pBdr>
          <w:top w:val="nil"/>
          <w:left w:val="nil"/>
          <w:bottom w:val="nil"/>
          <w:right w:val="nil"/>
          <w:between w:val="nil"/>
        </w:pBdr>
        <w:spacing w:after="0"/>
      </w:pPr>
      <w:r>
        <w:rPr>
          <w:color w:val="000000"/>
        </w:rPr>
        <w:t xml:space="preserve">a. </w:t>
      </w:r>
      <w:r w:rsidR="001F04F7">
        <w:rPr>
          <w:color w:val="000000"/>
        </w:rPr>
        <w:t>270 =</w:t>
      </w:r>
      <w:r>
        <w:tab/>
      </w:r>
      <w:r>
        <w:tab/>
      </w:r>
      <w:r>
        <w:tab/>
      </w:r>
      <w:r>
        <w:tab/>
      </w:r>
      <w:r>
        <w:tab/>
        <w:t xml:space="preserve">b. </w:t>
      </w:r>
      <w:r w:rsidR="001F04F7">
        <w:rPr>
          <w:color w:val="000000"/>
        </w:rPr>
        <w:t>0.003898 =</w:t>
      </w:r>
    </w:p>
    <w:p w14:paraId="00000014" w14:textId="77777777" w:rsidR="00AE5313" w:rsidRDefault="00AE5313">
      <w:pPr>
        <w:pBdr>
          <w:top w:val="nil"/>
          <w:left w:val="nil"/>
          <w:bottom w:val="nil"/>
          <w:right w:val="nil"/>
          <w:between w:val="nil"/>
        </w:pBdr>
        <w:spacing w:after="0"/>
        <w:ind w:left="1440"/>
        <w:rPr>
          <w:color w:val="000000"/>
        </w:rPr>
      </w:pPr>
    </w:p>
    <w:p w14:paraId="00000017" w14:textId="229059EC" w:rsidR="00AE5313" w:rsidRDefault="0040767B" w:rsidP="0040767B">
      <w:pPr>
        <w:pBdr>
          <w:top w:val="nil"/>
          <w:left w:val="nil"/>
          <w:bottom w:val="nil"/>
          <w:right w:val="nil"/>
          <w:between w:val="nil"/>
        </w:pBdr>
        <w:spacing w:after="0"/>
      </w:pPr>
      <w:r>
        <w:rPr>
          <w:color w:val="000000"/>
        </w:rPr>
        <w:t xml:space="preserve">c. </w:t>
      </w:r>
      <w:r w:rsidR="001F04F7">
        <w:rPr>
          <w:color w:val="000000"/>
        </w:rPr>
        <w:t>0.00000000100 =</w:t>
      </w:r>
      <w:r>
        <w:tab/>
      </w:r>
      <w:r>
        <w:tab/>
      </w:r>
      <w:r>
        <w:tab/>
      </w:r>
      <w:r>
        <w:tab/>
        <w:t xml:space="preserve">d. </w:t>
      </w:r>
      <w:r w:rsidR="001F04F7">
        <w:rPr>
          <w:color w:val="000000"/>
        </w:rPr>
        <w:t>5,413,985,000 =</w:t>
      </w:r>
    </w:p>
    <w:p w14:paraId="00000018" w14:textId="77777777" w:rsidR="00AE5313" w:rsidRDefault="00AE5313">
      <w:pPr>
        <w:pBdr>
          <w:top w:val="nil"/>
          <w:left w:val="nil"/>
          <w:bottom w:val="nil"/>
          <w:right w:val="nil"/>
          <w:between w:val="nil"/>
        </w:pBdr>
        <w:spacing w:after="0"/>
        <w:ind w:left="720"/>
        <w:rPr>
          <w:color w:val="000000"/>
        </w:rPr>
      </w:pPr>
    </w:p>
    <w:p w14:paraId="0000001A" w14:textId="77777777" w:rsidR="00AE5313" w:rsidRDefault="00AE5313">
      <w:pPr>
        <w:pBdr>
          <w:top w:val="nil"/>
          <w:left w:val="nil"/>
          <w:bottom w:val="nil"/>
          <w:right w:val="nil"/>
          <w:between w:val="nil"/>
        </w:pBdr>
        <w:spacing w:after="0"/>
        <w:ind w:left="720"/>
        <w:rPr>
          <w:color w:val="000000"/>
        </w:rPr>
      </w:pPr>
    </w:p>
    <w:p w14:paraId="0000001C" w14:textId="3AD9ED1B" w:rsidR="00AE5313" w:rsidRDefault="0040767B" w:rsidP="0040767B">
      <w:pPr>
        <w:pBdr>
          <w:top w:val="nil"/>
          <w:left w:val="nil"/>
          <w:bottom w:val="nil"/>
          <w:right w:val="nil"/>
          <w:between w:val="nil"/>
        </w:pBdr>
        <w:spacing w:after="0"/>
      </w:pPr>
      <w:r>
        <w:rPr>
          <w:color w:val="000000"/>
        </w:rPr>
        <w:t xml:space="preserve">3. </w:t>
      </w:r>
      <w:r w:rsidR="001F04F7">
        <w:rPr>
          <w:color w:val="000000"/>
        </w:rPr>
        <w:t xml:space="preserve">Identify which number is </w:t>
      </w:r>
      <w:r w:rsidR="001F04F7">
        <w:rPr>
          <w:color w:val="000000"/>
          <w:u w:val="single"/>
        </w:rPr>
        <w:t>greater</w:t>
      </w:r>
      <w:r w:rsidR="001F04F7">
        <w:rPr>
          <w:color w:val="000000"/>
        </w:rPr>
        <w:t xml:space="preserve"> in the following pairs </w:t>
      </w:r>
      <w:r w:rsidR="001F04F7">
        <w:rPr>
          <w:i/>
          <w:color w:val="000000"/>
        </w:rPr>
        <w:t>and</w:t>
      </w:r>
      <w:r w:rsidR="001F04F7">
        <w:rPr>
          <w:color w:val="000000"/>
        </w:rPr>
        <w:t xml:space="preserve"> explain how you can tell.  </w:t>
      </w:r>
    </w:p>
    <w:p w14:paraId="00000020" w14:textId="1BDF0A07" w:rsidR="00AE5313" w:rsidRDefault="0040767B" w:rsidP="0040767B">
      <w:pPr>
        <w:pBdr>
          <w:top w:val="nil"/>
          <w:left w:val="nil"/>
          <w:bottom w:val="nil"/>
          <w:right w:val="nil"/>
          <w:between w:val="nil"/>
        </w:pBdr>
        <w:spacing w:after="0"/>
      </w:pPr>
      <w:r>
        <w:rPr>
          <w:color w:val="000000"/>
        </w:rPr>
        <w:t xml:space="preserve">a. </w:t>
      </w:r>
      <w:r w:rsidR="001F04F7">
        <w:rPr>
          <w:color w:val="000000"/>
        </w:rPr>
        <w:t>1.38 x 10</w:t>
      </w:r>
      <w:r w:rsidR="001F04F7">
        <w:rPr>
          <w:color w:val="000000"/>
          <w:vertAlign w:val="superscript"/>
        </w:rPr>
        <w:t>4</w:t>
      </w:r>
      <w:r w:rsidR="001F04F7">
        <w:rPr>
          <w:color w:val="000000"/>
        </w:rPr>
        <w:t xml:space="preserve">  or 1.38 x 10</w:t>
      </w:r>
      <w:r w:rsidR="001F04F7">
        <w:rPr>
          <w:color w:val="000000"/>
          <w:vertAlign w:val="superscript"/>
        </w:rPr>
        <w:t>3</w:t>
      </w:r>
      <w:r>
        <w:tab/>
      </w:r>
      <w:r>
        <w:tab/>
      </w:r>
      <w:r>
        <w:tab/>
        <w:t xml:space="preserve">b. </w:t>
      </w:r>
      <w:r w:rsidR="001F04F7">
        <w:rPr>
          <w:color w:val="000000"/>
        </w:rPr>
        <w:t>1.38 x 10</w:t>
      </w:r>
      <w:r w:rsidR="001F04F7">
        <w:rPr>
          <w:color w:val="000000"/>
          <w:vertAlign w:val="superscript"/>
        </w:rPr>
        <w:t>4</w:t>
      </w:r>
      <w:r w:rsidR="001F04F7">
        <w:rPr>
          <w:color w:val="000000"/>
        </w:rPr>
        <w:t xml:space="preserve">  or 9.236 x 10</w:t>
      </w:r>
      <w:r w:rsidR="001F04F7">
        <w:rPr>
          <w:color w:val="000000"/>
          <w:vertAlign w:val="superscript"/>
        </w:rPr>
        <w:t>3</w:t>
      </w:r>
    </w:p>
    <w:p w14:paraId="00000021" w14:textId="77777777" w:rsidR="00AE5313" w:rsidRDefault="00AE5313">
      <w:pPr>
        <w:pBdr>
          <w:top w:val="nil"/>
          <w:left w:val="nil"/>
          <w:bottom w:val="nil"/>
          <w:right w:val="nil"/>
          <w:between w:val="nil"/>
        </w:pBdr>
        <w:spacing w:after="0"/>
        <w:ind w:left="1440"/>
        <w:rPr>
          <w:color w:val="000000"/>
        </w:rPr>
      </w:pPr>
    </w:p>
    <w:p w14:paraId="00000022" w14:textId="5B2E7156" w:rsidR="00AE5313" w:rsidRDefault="00AE5313">
      <w:pPr>
        <w:pBdr>
          <w:top w:val="nil"/>
          <w:left w:val="nil"/>
          <w:bottom w:val="nil"/>
          <w:right w:val="nil"/>
          <w:between w:val="nil"/>
        </w:pBdr>
        <w:spacing w:after="0"/>
        <w:ind w:left="1440"/>
        <w:rPr>
          <w:color w:val="000000"/>
        </w:rPr>
      </w:pPr>
    </w:p>
    <w:p w14:paraId="1FBECDAE" w14:textId="77777777" w:rsidR="0040767B" w:rsidRDefault="0040767B">
      <w:pPr>
        <w:pBdr>
          <w:top w:val="nil"/>
          <w:left w:val="nil"/>
          <w:bottom w:val="nil"/>
          <w:right w:val="nil"/>
          <w:between w:val="nil"/>
        </w:pBdr>
        <w:spacing w:after="0"/>
        <w:ind w:left="1440"/>
        <w:rPr>
          <w:color w:val="000000"/>
        </w:rPr>
      </w:pPr>
    </w:p>
    <w:p w14:paraId="00000029" w14:textId="48D91AC7" w:rsidR="00AE5313" w:rsidRPr="00E427E6" w:rsidRDefault="0040767B" w:rsidP="0040767B">
      <w:pPr>
        <w:pBdr>
          <w:top w:val="nil"/>
          <w:left w:val="nil"/>
          <w:bottom w:val="nil"/>
          <w:right w:val="nil"/>
          <w:between w:val="nil"/>
        </w:pBdr>
        <w:spacing w:after="0"/>
      </w:pPr>
      <w:proofErr w:type="gramStart"/>
      <w:r>
        <w:rPr>
          <w:color w:val="000000"/>
        </w:rPr>
        <w:t>c</w:t>
      </w:r>
      <w:proofErr w:type="gramEnd"/>
      <w:r>
        <w:rPr>
          <w:color w:val="000000"/>
        </w:rPr>
        <w:t xml:space="preserve">. </w:t>
      </w:r>
      <w:r w:rsidR="001F04F7">
        <w:rPr>
          <w:color w:val="000000"/>
        </w:rPr>
        <w:t>1.38 x 10</w:t>
      </w:r>
      <w:r w:rsidR="001F04F7">
        <w:rPr>
          <w:color w:val="000000"/>
          <w:vertAlign w:val="superscript"/>
        </w:rPr>
        <w:t>2</w:t>
      </w:r>
      <w:r w:rsidR="001F04F7">
        <w:rPr>
          <w:color w:val="000000"/>
        </w:rPr>
        <w:t xml:space="preserve">  or 1.38 x 10</w:t>
      </w:r>
      <w:r w:rsidR="001F04F7">
        <w:rPr>
          <w:color w:val="000000"/>
          <w:vertAlign w:val="superscript"/>
        </w:rPr>
        <w:t>-14</w:t>
      </w:r>
      <w:r w:rsidR="00E427E6">
        <w:tab/>
      </w:r>
      <w:r w:rsidR="00E427E6">
        <w:tab/>
      </w:r>
      <w:r w:rsidR="00E427E6">
        <w:tab/>
        <w:t>d.</w:t>
      </w:r>
      <w:r>
        <w:rPr>
          <w:color w:val="000000"/>
        </w:rPr>
        <w:t xml:space="preserve"> </w:t>
      </w:r>
      <w:r w:rsidR="001F04F7">
        <w:rPr>
          <w:color w:val="000000"/>
        </w:rPr>
        <w:t>1.38 x 10</w:t>
      </w:r>
      <w:r w:rsidR="001F04F7">
        <w:rPr>
          <w:color w:val="000000"/>
          <w:vertAlign w:val="superscript"/>
        </w:rPr>
        <w:t>-4</w:t>
      </w:r>
      <w:r w:rsidR="001F04F7">
        <w:rPr>
          <w:color w:val="000000"/>
        </w:rPr>
        <w:t xml:space="preserve"> or 8.5 x 10</w:t>
      </w:r>
      <w:r w:rsidR="001F04F7">
        <w:rPr>
          <w:color w:val="000000"/>
          <w:vertAlign w:val="superscript"/>
        </w:rPr>
        <w:t>-7</w:t>
      </w:r>
      <w:r w:rsidR="001F04F7">
        <w:rPr>
          <w:color w:val="000000"/>
          <w:vertAlign w:val="subscript"/>
        </w:rPr>
        <w:t xml:space="preserve"> </w:t>
      </w:r>
    </w:p>
    <w:p w14:paraId="75C6A533" w14:textId="60BC9760" w:rsidR="0040767B" w:rsidRDefault="0040767B" w:rsidP="0040767B">
      <w:pPr>
        <w:pBdr>
          <w:top w:val="nil"/>
          <w:left w:val="nil"/>
          <w:bottom w:val="nil"/>
          <w:right w:val="nil"/>
          <w:between w:val="nil"/>
        </w:pBdr>
        <w:spacing w:after="0"/>
        <w:rPr>
          <w:color w:val="000000"/>
          <w:vertAlign w:val="subscript"/>
        </w:rPr>
      </w:pPr>
    </w:p>
    <w:p w14:paraId="3E0835D6" w14:textId="77777777" w:rsidR="0040767B" w:rsidRDefault="0040767B" w:rsidP="0040767B">
      <w:pPr>
        <w:pBdr>
          <w:top w:val="nil"/>
          <w:left w:val="nil"/>
          <w:bottom w:val="nil"/>
          <w:right w:val="nil"/>
          <w:between w:val="nil"/>
        </w:pBdr>
        <w:spacing w:after="0"/>
      </w:pPr>
    </w:p>
    <w:p w14:paraId="2C879BB0" w14:textId="77777777" w:rsidR="0040767B" w:rsidRDefault="0040767B" w:rsidP="0040767B">
      <w:pPr>
        <w:pBdr>
          <w:top w:val="nil"/>
          <w:left w:val="nil"/>
          <w:bottom w:val="nil"/>
          <w:right w:val="nil"/>
          <w:between w:val="nil"/>
        </w:pBdr>
        <w:spacing w:after="0"/>
        <w:rPr>
          <w:color w:val="000000"/>
        </w:rPr>
      </w:pPr>
    </w:p>
    <w:p w14:paraId="0000002B" w14:textId="12B9483C" w:rsidR="00AE5313" w:rsidRDefault="007160B7" w:rsidP="0040767B">
      <w:pPr>
        <w:pBdr>
          <w:top w:val="nil"/>
          <w:left w:val="nil"/>
          <w:bottom w:val="nil"/>
          <w:right w:val="nil"/>
          <w:between w:val="nil"/>
        </w:pBdr>
        <w:spacing w:after="0"/>
      </w:pPr>
      <w:r>
        <w:rPr>
          <w:color w:val="000000"/>
        </w:rPr>
        <w:t>4</w:t>
      </w:r>
      <w:r w:rsidR="0040767B">
        <w:rPr>
          <w:color w:val="000000"/>
        </w:rPr>
        <w:t xml:space="preserve">. </w:t>
      </w:r>
      <w:r w:rsidR="001F04F7">
        <w:rPr>
          <w:color w:val="000000"/>
        </w:rPr>
        <w:t xml:space="preserve">Convert the following units given the following ratios.  Show all of your work either by moving the decimal, multiplying, or dividing.  </w:t>
      </w:r>
    </w:p>
    <w:p w14:paraId="0000002C" w14:textId="77777777" w:rsidR="00AE5313" w:rsidRDefault="00AE5313">
      <w:pPr>
        <w:pBdr>
          <w:top w:val="nil"/>
          <w:left w:val="nil"/>
          <w:bottom w:val="nil"/>
          <w:right w:val="nil"/>
          <w:between w:val="nil"/>
        </w:pBdr>
        <w:spacing w:after="0"/>
        <w:ind w:left="720"/>
        <w:rPr>
          <w:color w:val="000000"/>
        </w:rPr>
      </w:pPr>
    </w:p>
    <w:p w14:paraId="0000002D" w14:textId="231E648D" w:rsidR="00AE5313" w:rsidRPr="0040767B" w:rsidRDefault="001F04F7" w:rsidP="0040767B">
      <w:pPr>
        <w:pStyle w:val="ListParagraph"/>
        <w:numPr>
          <w:ilvl w:val="0"/>
          <w:numId w:val="2"/>
        </w:numPr>
        <w:pBdr>
          <w:top w:val="nil"/>
          <w:left w:val="nil"/>
          <w:bottom w:val="nil"/>
          <w:right w:val="nil"/>
          <w:between w:val="nil"/>
        </w:pBdr>
        <w:spacing w:after="0"/>
        <w:jc w:val="center"/>
        <w:rPr>
          <w:color w:val="000000"/>
        </w:rPr>
      </w:pPr>
      <w:r w:rsidRPr="0040767B">
        <w:rPr>
          <w:color w:val="000000"/>
        </w:rPr>
        <w:t>L = 1000 mL     1 kg = 1000 g     1 cm = 10 mm     1 nm = 10</w:t>
      </w:r>
      <w:r w:rsidRPr="0040767B">
        <w:rPr>
          <w:color w:val="000000"/>
          <w:vertAlign w:val="superscript"/>
        </w:rPr>
        <w:t>-9</w:t>
      </w:r>
      <w:r w:rsidRPr="0040767B">
        <w:rPr>
          <w:color w:val="000000"/>
        </w:rPr>
        <w:t xml:space="preserve"> m</w:t>
      </w:r>
      <w:r w:rsidRPr="0040767B">
        <w:rPr>
          <w:color w:val="000000"/>
        </w:rPr>
        <w:tab/>
        <w:t xml:space="preserve">     1 mi = 1.6 km</w:t>
      </w:r>
    </w:p>
    <w:p w14:paraId="6F4A8E5D" w14:textId="77777777" w:rsidR="00001C78" w:rsidRDefault="00001C78" w:rsidP="0040767B">
      <w:pPr>
        <w:pBdr>
          <w:top w:val="nil"/>
          <w:left w:val="nil"/>
          <w:bottom w:val="nil"/>
          <w:right w:val="nil"/>
          <w:between w:val="nil"/>
        </w:pBdr>
        <w:spacing w:after="0"/>
        <w:rPr>
          <w:color w:val="000000"/>
        </w:rPr>
      </w:pPr>
      <w:proofErr w:type="gramStart"/>
      <w:r>
        <w:t>a</w:t>
      </w:r>
      <w:proofErr w:type="gramEnd"/>
      <w:r w:rsidR="0040767B">
        <w:t xml:space="preserve">. </w:t>
      </w:r>
      <w:r w:rsidR="001F04F7">
        <w:rPr>
          <w:color w:val="000000"/>
        </w:rPr>
        <w:t>9,876 mL = __________ L</w:t>
      </w:r>
      <w:r>
        <w:tab/>
      </w:r>
      <w:r>
        <w:tab/>
      </w:r>
      <w:r>
        <w:tab/>
      </w:r>
      <w:r>
        <w:tab/>
        <w:t>b.</w:t>
      </w:r>
      <w:r w:rsidR="001F04F7">
        <w:rPr>
          <w:color w:val="000000"/>
        </w:rPr>
        <w:t>565 g = __________ kg</w:t>
      </w:r>
    </w:p>
    <w:p w14:paraId="50B59997" w14:textId="77777777" w:rsidR="00001C78" w:rsidRDefault="00001C78" w:rsidP="0040767B">
      <w:pPr>
        <w:pBdr>
          <w:top w:val="nil"/>
          <w:left w:val="nil"/>
          <w:bottom w:val="nil"/>
          <w:right w:val="nil"/>
          <w:between w:val="nil"/>
        </w:pBdr>
        <w:spacing w:after="0"/>
        <w:rPr>
          <w:color w:val="000000"/>
        </w:rPr>
      </w:pPr>
    </w:p>
    <w:p w14:paraId="7184BD32" w14:textId="738B1517" w:rsidR="00001C78" w:rsidRDefault="00001C78" w:rsidP="0040767B">
      <w:pPr>
        <w:pBdr>
          <w:top w:val="nil"/>
          <w:left w:val="nil"/>
          <w:bottom w:val="nil"/>
          <w:right w:val="nil"/>
          <w:between w:val="nil"/>
        </w:pBdr>
        <w:spacing w:after="0"/>
        <w:rPr>
          <w:color w:val="000000"/>
        </w:rPr>
      </w:pPr>
    </w:p>
    <w:p w14:paraId="39B50FBD" w14:textId="72298D37" w:rsidR="00001C78" w:rsidRDefault="00001C78" w:rsidP="0040767B">
      <w:pPr>
        <w:pBdr>
          <w:top w:val="nil"/>
          <w:left w:val="nil"/>
          <w:bottom w:val="nil"/>
          <w:right w:val="nil"/>
          <w:between w:val="nil"/>
        </w:pBdr>
        <w:spacing w:after="0"/>
        <w:rPr>
          <w:color w:val="000000"/>
        </w:rPr>
      </w:pPr>
    </w:p>
    <w:p w14:paraId="3F1B62BA" w14:textId="6B98F4EB" w:rsidR="00001C78" w:rsidRDefault="00001C78" w:rsidP="0040767B">
      <w:pPr>
        <w:pBdr>
          <w:top w:val="nil"/>
          <w:left w:val="nil"/>
          <w:bottom w:val="nil"/>
          <w:right w:val="nil"/>
          <w:between w:val="nil"/>
        </w:pBdr>
        <w:spacing w:after="0"/>
        <w:rPr>
          <w:color w:val="000000"/>
        </w:rPr>
      </w:pPr>
    </w:p>
    <w:p w14:paraId="65F8BA87" w14:textId="77777777" w:rsidR="00BF0B87" w:rsidRDefault="00BF0B87" w:rsidP="0040767B">
      <w:pPr>
        <w:pBdr>
          <w:top w:val="nil"/>
          <w:left w:val="nil"/>
          <w:bottom w:val="nil"/>
          <w:right w:val="nil"/>
          <w:between w:val="nil"/>
        </w:pBdr>
        <w:spacing w:after="0"/>
        <w:rPr>
          <w:color w:val="000000"/>
        </w:rPr>
      </w:pPr>
    </w:p>
    <w:p w14:paraId="676B615D" w14:textId="77777777" w:rsidR="00001C78" w:rsidRDefault="00001C78" w:rsidP="0040767B">
      <w:pPr>
        <w:pBdr>
          <w:top w:val="nil"/>
          <w:left w:val="nil"/>
          <w:bottom w:val="nil"/>
          <w:right w:val="nil"/>
          <w:between w:val="nil"/>
        </w:pBdr>
        <w:spacing w:after="0"/>
        <w:rPr>
          <w:color w:val="000000"/>
        </w:rPr>
      </w:pPr>
      <w:proofErr w:type="gramStart"/>
      <w:r>
        <w:t>c</w:t>
      </w:r>
      <w:proofErr w:type="gramEnd"/>
      <w:r w:rsidR="0040767B">
        <w:t xml:space="preserve">. </w:t>
      </w:r>
      <w:r w:rsidR="001F04F7">
        <w:rPr>
          <w:color w:val="000000"/>
        </w:rPr>
        <w:t>0.023 kg = __________ g</w:t>
      </w:r>
      <w:r>
        <w:tab/>
      </w:r>
      <w:r>
        <w:tab/>
      </w:r>
      <w:r>
        <w:tab/>
      </w:r>
      <w:r>
        <w:tab/>
      </w:r>
      <w:r>
        <w:rPr>
          <w:color w:val="000000"/>
        </w:rPr>
        <w:t>d</w:t>
      </w:r>
      <w:r w:rsidR="0040767B">
        <w:rPr>
          <w:color w:val="000000"/>
        </w:rPr>
        <w:t xml:space="preserve">. </w:t>
      </w:r>
      <w:r w:rsidR="001F04F7">
        <w:rPr>
          <w:color w:val="000000"/>
        </w:rPr>
        <w:t>434 nm = __________ m</w:t>
      </w:r>
    </w:p>
    <w:p w14:paraId="4A3130CD" w14:textId="18A75B34" w:rsidR="00001C78" w:rsidRDefault="00001C78" w:rsidP="0040767B">
      <w:pPr>
        <w:pBdr>
          <w:top w:val="nil"/>
          <w:left w:val="nil"/>
          <w:bottom w:val="nil"/>
          <w:right w:val="nil"/>
          <w:between w:val="nil"/>
        </w:pBdr>
        <w:spacing w:after="0"/>
        <w:rPr>
          <w:color w:val="000000"/>
        </w:rPr>
      </w:pPr>
    </w:p>
    <w:p w14:paraId="6762A75D" w14:textId="1218C143" w:rsidR="00001C78" w:rsidRDefault="00001C78" w:rsidP="0040767B">
      <w:pPr>
        <w:pBdr>
          <w:top w:val="nil"/>
          <w:left w:val="nil"/>
          <w:bottom w:val="nil"/>
          <w:right w:val="nil"/>
          <w:between w:val="nil"/>
        </w:pBdr>
        <w:spacing w:after="0"/>
        <w:rPr>
          <w:color w:val="000000"/>
        </w:rPr>
      </w:pPr>
    </w:p>
    <w:p w14:paraId="5ABAD040" w14:textId="77777777" w:rsidR="00BF0B87" w:rsidRDefault="00BF0B87" w:rsidP="0040767B">
      <w:pPr>
        <w:pBdr>
          <w:top w:val="nil"/>
          <w:left w:val="nil"/>
          <w:bottom w:val="nil"/>
          <w:right w:val="nil"/>
          <w:between w:val="nil"/>
        </w:pBdr>
        <w:spacing w:after="0"/>
        <w:rPr>
          <w:color w:val="000000"/>
        </w:rPr>
      </w:pPr>
      <w:bookmarkStart w:id="0" w:name="_GoBack"/>
      <w:bookmarkEnd w:id="0"/>
    </w:p>
    <w:p w14:paraId="5248AD00" w14:textId="77777777" w:rsidR="00001C78" w:rsidRDefault="00001C78" w:rsidP="0040767B">
      <w:pPr>
        <w:pBdr>
          <w:top w:val="nil"/>
          <w:left w:val="nil"/>
          <w:bottom w:val="nil"/>
          <w:right w:val="nil"/>
          <w:between w:val="nil"/>
        </w:pBdr>
        <w:spacing w:after="0"/>
        <w:rPr>
          <w:color w:val="000000"/>
        </w:rPr>
      </w:pPr>
    </w:p>
    <w:p w14:paraId="30401969" w14:textId="77777777" w:rsidR="00001C78" w:rsidRDefault="00001C78" w:rsidP="0040767B">
      <w:pPr>
        <w:pBdr>
          <w:top w:val="nil"/>
          <w:left w:val="nil"/>
          <w:bottom w:val="nil"/>
          <w:right w:val="nil"/>
          <w:between w:val="nil"/>
        </w:pBdr>
        <w:spacing w:after="0"/>
      </w:pPr>
    </w:p>
    <w:p w14:paraId="4897685A" w14:textId="556E777B" w:rsidR="00001C78" w:rsidRDefault="0040767B" w:rsidP="00C8354A">
      <w:pPr>
        <w:pBdr>
          <w:top w:val="nil"/>
          <w:left w:val="nil"/>
          <w:bottom w:val="nil"/>
          <w:right w:val="nil"/>
          <w:between w:val="nil"/>
        </w:pBdr>
        <w:spacing w:after="0"/>
      </w:pPr>
      <w:proofErr w:type="gramStart"/>
      <w:r>
        <w:t>f</w:t>
      </w:r>
      <w:proofErr w:type="gramEnd"/>
      <w:r>
        <w:t xml:space="preserve">. </w:t>
      </w:r>
      <w:r w:rsidR="001F04F7">
        <w:rPr>
          <w:color w:val="000000"/>
        </w:rPr>
        <w:t>7219 mm = __________ cm</w:t>
      </w:r>
      <w:r w:rsidR="00001C78">
        <w:tab/>
      </w:r>
      <w:r w:rsidR="00001C78">
        <w:tab/>
      </w:r>
      <w:r w:rsidR="00001C78">
        <w:tab/>
      </w:r>
      <w:r>
        <w:rPr>
          <w:color w:val="000000"/>
        </w:rPr>
        <w:t xml:space="preserve">g. </w:t>
      </w:r>
      <w:r w:rsidR="001F04F7">
        <w:rPr>
          <w:color w:val="000000"/>
        </w:rPr>
        <w:t>536 km = __________ mi</w:t>
      </w:r>
      <w:r w:rsidR="00001C78">
        <w:tab/>
      </w:r>
      <w:r w:rsidR="00001C78">
        <w:tab/>
      </w:r>
      <w:r w:rsidR="00001C78">
        <w:tab/>
      </w:r>
    </w:p>
    <w:p w14:paraId="00000046" w14:textId="0EC113EA" w:rsidR="00AE5313" w:rsidRDefault="007160B7" w:rsidP="0040767B">
      <w:pPr>
        <w:pBdr>
          <w:top w:val="nil"/>
          <w:left w:val="nil"/>
          <w:bottom w:val="nil"/>
          <w:right w:val="nil"/>
          <w:between w:val="nil"/>
        </w:pBdr>
        <w:spacing w:after="0"/>
      </w:pPr>
      <w:r>
        <w:rPr>
          <w:color w:val="000000"/>
        </w:rPr>
        <w:lastRenderedPageBreak/>
        <w:t>5</w:t>
      </w:r>
      <w:r w:rsidR="0040767B">
        <w:rPr>
          <w:color w:val="000000"/>
        </w:rPr>
        <w:t xml:space="preserve">. </w:t>
      </w:r>
      <w:r w:rsidR="001F04F7">
        <w:rPr>
          <w:color w:val="000000"/>
        </w:rPr>
        <w:t xml:space="preserve">Solve for “x” in the following expressions.  </w:t>
      </w:r>
      <w:r w:rsidR="00236D19">
        <w:rPr>
          <w:b/>
          <w:color w:val="000000"/>
          <w:u w:val="single"/>
        </w:rPr>
        <w:t>Show your calculations</w:t>
      </w:r>
      <w:r w:rsidR="001F04F7">
        <w:rPr>
          <w:color w:val="000000"/>
        </w:rPr>
        <w:t xml:space="preserve">.  For scientific notation, you can convert to standard form first to make plugging into your calculator easier OR be sure to use parenthesis when plugging into you scientific calculators.  </w:t>
      </w:r>
    </w:p>
    <w:p w14:paraId="187255B9" w14:textId="77777777" w:rsidR="0040767B" w:rsidRDefault="0040767B" w:rsidP="0040767B">
      <w:pPr>
        <w:pBdr>
          <w:top w:val="nil"/>
          <w:left w:val="nil"/>
          <w:bottom w:val="nil"/>
          <w:right w:val="nil"/>
          <w:between w:val="nil"/>
        </w:pBdr>
        <w:spacing w:after="0"/>
      </w:pPr>
      <w:r>
        <w:rPr>
          <w:color w:val="000000"/>
        </w:rPr>
        <w:t xml:space="preserve">a. </w:t>
      </w:r>
      <w:r w:rsidR="001F04F7">
        <w:rPr>
          <w:color w:val="000000"/>
        </w:rPr>
        <w:t>6x = 54</w:t>
      </w:r>
      <w:r>
        <w:tab/>
      </w:r>
      <w:r>
        <w:tab/>
      </w:r>
      <w:r>
        <w:tab/>
      </w:r>
      <w:r>
        <w:tab/>
      </w:r>
      <w:r>
        <w:tab/>
      </w:r>
      <w:r>
        <w:tab/>
        <w:t xml:space="preserve">b. </w:t>
      </w:r>
      <m:oMath>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x</m:t>
            </m:r>
          </m:num>
          <m:den>
            <m:r>
              <w:rPr>
                <w:rFonts w:ascii="Cambria Math" w:eastAsia="Cambria Math" w:hAnsi="Cambria Math" w:cs="Cambria Math"/>
                <w:color w:val="000000"/>
                <w:sz w:val="32"/>
                <w:szCs w:val="32"/>
              </w:rPr>
              <m:t>12.6</m:t>
            </m:r>
          </m:den>
        </m:f>
        <m:r>
          <w:rPr>
            <w:rFonts w:ascii="Cambria Math" w:eastAsia="Cambria Math" w:hAnsi="Cambria Math" w:cs="Cambria Math"/>
            <w:color w:val="000000"/>
            <w:sz w:val="32"/>
            <w:szCs w:val="32"/>
          </w:rPr>
          <m:t xml:space="preserve">= </m:t>
        </m:r>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0.55</m:t>
            </m:r>
          </m:num>
          <m:den>
            <m:r>
              <w:rPr>
                <w:rFonts w:ascii="Cambria Math" w:eastAsia="Cambria Math" w:hAnsi="Cambria Math" w:cs="Cambria Math"/>
                <w:color w:val="000000"/>
                <w:sz w:val="32"/>
                <w:szCs w:val="32"/>
              </w:rPr>
              <m:t>29.34</m:t>
            </m:r>
          </m:den>
        </m:f>
      </m:oMath>
    </w:p>
    <w:p w14:paraId="456F2809" w14:textId="77777777" w:rsidR="0040767B" w:rsidRDefault="0040767B" w:rsidP="0040767B">
      <w:pPr>
        <w:pBdr>
          <w:top w:val="nil"/>
          <w:left w:val="nil"/>
          <w:bottom w:val="nil"/>
          <w:right w:val="nil"/>
          <w:between w:val="nil"/>
        </w:pBdr>
        <w:spacing w:after="0"/>
      </w:pPr>
    </w:p>
    <w:p w14:paraId="7812AD69" w14:textId="77777777" w:rsidR="0040767B" w:rsidRDefault="0040767B" w:rsidP="0040767B">
      <w:pPr>
        <w:pBdr>
          <w:top w:val="nil"/>
          <w:left w:val="nil"/>
          <w:bottom w:val="nil"/>
          <w:right w:val="nil"/>
          <w:between w:val="nil"/>
        </w:pBdr>
        <w:spacing w:after="0"/>
      </w:pPr>
    </w:p>
    <w:p w14:paraId="58D2EBBD" w14:textId="77777777" w:rsidR="0040767B" w:rsidRDefault="0040767B" w:rsidP="0040767B">
      <w:pPr>
        <w:pBdr>
          <w:top w:val="nil"/>
          <w:left w:val="nil"/>
          <w:bottom w:val="nil"/>
          <w:right w:val="nil"/>
          <w:between w:val="nil"/>
        </w:pBdr>
        <w:spacing w:after="0"/>
      </w:pPr>
    </w:p>
    <w:p w14:paraId="5F7D01C2" w14:textId="77777777" w:rsidR="0040767B" w:rsidRDefault="0040767B" w:rsidP="0040767B">
      <w:pPr>
        <w:pBdr>
          <w:top w:val="nil"/>
          <w:left w:val="nil"/>
          <w:bottom w:val="nil"/>
          <w:right w:val="nil"/>
          <w:between w:val="nil"/>
        </w:pBdr>
        <w:spacing w:after="0"/>
      </w:pPr>
    </w:p>
    <w:p w14:paraId="3507B10C" w14:textId="3600EB1B" w:rsidR="0040767B" w:rsidRDefault="0040767B" w:rsidP="0040767B">
      <w:pPr>
        <w:pBdr>
          <w:top w:val="nil"/>
          <w:left w:val="nil"/>
          <w:bottom w:val="nil"/>
          <w:right w:val="nil"/>
          <w:between w:val="nil"/>
        </w:pBdr>
        <w:spacing w:after="0"/>
      </w:pPr>
    </w:p>
    <w:p w14:paraId="5C4839B5" w14:textId="59DAB8DB" w:rsidR="00542230" w:rsidRDefault="00542230" w:rsidP="0040767B">
      <w:pPr>
        <w:pBdr>
          <w:top w:val="nil"/>
          <w:left w:val="nil"/>
          <w:bottom w:val="nil"/>
          <w:right w:val="nil"/>
          <w:between w:val="nil"/>
        </w:pBdr>
        <w:spacing w:after="0"/>
      </w:pPr>
    </w:p>
    <w:p w14:paraId="36F29D2C" w14:textId="77777777" w:rsidR="00542230" w:rsidRDefault="00542230" w:rsidP="0040767B">
      <w:pPr>
        <w:pBdr>
          <w:top w:val="nil"/>
          <w:left w:val="nil"/>
          <w:bottom w:val="nil"/>
          <w:right w:val="nil"/>
          <w:between w:val="nil"/>
        </w:pBdr>
        <w:spacing w:after="0"/>
      </w:pPr>
    </w:p>
    <w:p w14:paraId="78B3E05F" w14:textId="77777777" w:rsidR="0040767B" w:rsidRDefault="0040767B" w:rsidP="0040767B">
      <w:pPr>
        <w:pBdr>
          <w:top w:val="nil"/>
          <w:left w:val="nil"/>
          <w:bottom w:val="nil"/>
          <w:right w:val="nil"/>
          <w:between w:val="nil"/>
        </w:pBdr>
        <w:spacing w:after="0"/>
      </w:pPr>
    </w:p>
    <w:p w14:paraId="31C0B373" w14:textId="77777777" w:rsidR="0040767B" w:rsidRDefault="0040767B" w:rsidP="0040767B">
      <w:pPr>
        <w:pBdr>
          <w:top w:val="nil"/>
          <w:left w:val="nil"/>
          <w:bottom w:val="nil"/>
          <w:right w:val="nil"/>
          <w:between w:val="nil"/>
        </w:pBdr>
        <w:spacing w:after="0"/>
      </w:pPr>
    </w:p>
    <w:p w14:paraId="49FD751A" w14:textId="77777777" w:rsidR="0040767B" w:rsidRDefault="0040767B" w:rsidP="0040767B">
      <w:pPr>
        <w:pBdr>
          <w:top w:val="nil"/>
          <w:left w:val="nil"/>
          <w:bottom w:val="nil"/>
          <w:right w:val="nil"/>
          <w:between w:val="nil"/>
        </w:pBdr>
        <w:spacing w:after="0"/>
      </w:pPr>
    </w:p>
    <w:p w14:paraId="00000063" w14:textId="17B75B8E" w:rsidR="00AE5313" w:rsidRPr="0040767B" w:rsidRDefault="0040767B" w:rsidP="0040767B">
      <w:pPr>
        <w:pBdr>
          <w:top w:val="nil"/>
          <w:left w:val="nil"/>
          <w:bottom w:val="nil"/>
          <w:right w:val="nil"/>
          <w:between w:val="nil"/>
        </w:pBdr>
        <w:spacing w:after="0"/>
      </w:pPr>
      <w:r>
        <w:t xml:space="preserve">c. </w:t>
      </w:r>
      <m:oMath>
        <m:r>
          <w:rPr>
            <w:rFonts w:ascii="Cambria Math" w:eastAsia="Cambria Math" w:hAnsi="Cambria Math" w:cs="Cambria Math"/>
            <w:color w:val="000000"/>
            <w:sz w:val="32"/>
            <w:szCs w:val="32"/>
          </w:rPr>
          <m:t xml:space="preserve">15.6= </m:t>
        </m:r>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106.8</m:t>
            </m:r>
          </m:num>
          <m:den>
            <m:r>
              <w:rPr>
                <w:rFonts w:ascii="Cambria Math" w:eastAsia="Cambria Math" w:hAnsi="Cambria Math" w:cs="Cambria Math"/>
                <w:color w:val="000000"/>
                <w:sz w:val="32"/>
                <w:szCs w:val="32"/>
              </w:rPr>
              <m:t>x</m:t>
            </m:r>
          </m:den>
        </m:f>
      </m:oMath>
      <w:r>
        <w:tab/>
      </w:r>
      <w:r>
        <w:tab/>
      </w:r>
      <w:r>
        <w:tab/>
      </w:r>
      <w:r>
        <w:tab/>
      </w:r>
      <w:r>
        <w:tab/>
        <w:t xml:space="preserve">d. </w:t>
      </w:r>
      <w:r w:rsidR="001F04F7">
        <w:rPr>
          <w:color w:val="000000"/>
        </w:rPr>
        <w:t>7.1 × 10</w:t>
      </w:r>
      <w:r w:rsidR="001F04F7">
        <w:rPr>
          <w:color w:val="000000"/>
          <w:vertAlign w:val="superscript"/>
        </w:rPr>
        <w:t>-6</w:t>
      </w:r>
      <w:r w:rsidR="001F04F7">
        <w:rPr>
          <w:color w:val="000000"/>
        </w:rPr>
        <w:t xml:space="preserve"> =  </w:t>
      </w:r>
      <m:oMath>
        <m:f>
          <m:fPr>
            <m:ctrlPr>
              <w:rPr>
                <w:rFonts w:ascii="Cambria Math" w:eastAsia="Cambria Math" w:hAnsi="Cambria Math" w:cs="Cambria Math"/>
                <w:color w:val="000000"/>
                <w:sz w:val="32"/>
                <w:szCs w:val="32"/>
              </w:rPr>
            </m:ctrlPr>
          </m:fPr>
          <m:num>
            <m:sSup>
              <m:sSupPr>
                <m:ctrlPr>
                  <w:rPr>
                    <w:rFonts w:ascii="Cambria Math" w:eastAsia="Cambria Math" w:hAnsi="Cambria Math" w:cs="Cambria Math"/>
                    <w:color w:val="000000"/>
                    <w:sz w:val="32"/>
                    <w:szCs w:val="32"/>
                  </w:rPr>
                </m:ctrlPr>
              </m:sSupPr>
              <m:e>
                <m:r>
                  <w:rPr>
                    <w:rFonts w:ascii="Cambria Math" w:eastAsia="Cambria Math" w:hAnsi="Cambria Math" w:cs="Cambria Math"/>
                    <w:color w:val="000000"/>
                    <w:sz w:val="32"/>
                    <w:szCs w:val="32"/>
                  </w:rPr>
                  <m:t>x</m:t>
                </m:r>
              </m:e>
              <m:sup>
                <m:r>
                  <w:rPr>
                    <w:rFonts w:ascii="Cambria Math" w:eastAsia="Cambria Math" w:hAnsi="Cambria Math" w:cs="Cambria Math"/>
                    <w:color w:val="000000"/>
                    <w:sz w:val="32"/>
                    <w:szCs w:val="32"/>
                  </w:rPr>
                  <m:t>2</m:t>
                </m:r>
              </m:sup>
            </m:sSup>
          </m:num>
          <m:den>
            <m:r>
              <w:rPr>
                <w:rFonts w:ascii="Cambria Math" w:eastAsia="Cambria Math" w:hAnsi="Cambria Math" w:cs="Cambria Math"/>
                <w:color w:val="000000"/>
                <w:sz w:val="32"/>
                <w:szCs w:val="32"/>
              </w:rPr>
              <m:t>0.010</m:t>
            </m:r>
          </m:den>
        </m:f>
      </m:oMath>
    </w:p>
    <w:p w14:paraId="00000064" w14:textId="77777777" w:rsidR="00AE5313" w:rsidRDefault="00AE5313">
      <w:pPr>
        <w:pBdr>
          <w:top w:val="nil"/>
          <w:left w:val="nil"/>
          <w:bottom w:val="nil"/>
          <w:right w:val="nil"/>
          <w:between w:val="nil"/>
        </w:pBdr>
        <w:spacing w:after="0"/>
        <w:ind w:left="1440"/>
        <w:rPr>
          <w:color w:val="000000"/>
        </w:rPr>
      </w:pPr>
    </w:p>
    <w:p w14:paraId="00000065" w14:textId="77777777" w:rsidR="00AE5313" w:rsidRDefault="00AE5313">
      <w:pPr>
        <w:pBdr>
          <w:top w:val="nil"/>
          <w:left w:val="nil"/>
          <w:bottom w:val="nil"/>
          <w:right w:val="nil"/>
          <w:between w:val="nil"/>
        </w:pBdr>
        <w:spacing w:after="0"/>
        <w:ind w:left="1440"/>
        <w:rPr>
          <w:color w:val="000000"/>
        </w:rPr>
      </w:pPr>
    </w:p>
    <w:p w14:paraId="00000066" w14:textId="77777777" w:rsidR="00AE5313" w:rsidRDefault="00AE5313">
      <w:pPr>
        <w:pBdr>
          <w:top w:val="nil"/>
          <w:left w:val="nil"/>
          <w:bottom w:val="nil"/>
          <w:right w:val="nil"/>
          <w:between w:val="nil"/>
        </w:pBdr>
        <w:spacing w:after="0"/>
        <w:ind w:left="1440"/>
        <w:rPr>
          <w:color w:val="000000"/>
        </w:rPr>
      </w:pPr>
    </w:p>
    <w:p w14:paraId="0000006C" w14:textId="3FC0F277" w:rsidR="00AE5313" w:rsidRDefault="00AE5313">
      <w:pPr>
        <w:pBdr>
          <w:top w:val="nil"/>
          <w:left w:val="nil"/>
          <w:bottom w:val="nil"/>
          <w:right w:val="nil"/>
          <w:between w:val="nil"/>
        </w:pBdr>
        <w:spacing w:after="0"/>
        <w:ind w:left="1440"/>
        <w:rPr>
          <w:color w:val="000000"/>
        </w:rPr>
      </w:pPr>
    </w:p>
    <w:p w14:paraId="68229E63" w14:textId="13233008" w:rsidR="009B57BA" w:rsidRDefault="009B57BA">
      <w:pPr>
        <w:pBdr>
          <w:top w:val="nil"/>
          <w:left w:val="nil"/>
          <w:bottom w:val="nil"/>
          <w:right w:val="nil"/>
          <w:between w:val="nil"/>
        </w:pBdr>
        <w:spacing w:after="0"/>
        <w:ind w:left="1440"/>
        <w:rPr>
          <w:color w:val="000000"/>
        </w:rPr>
      </w:pPr>
    </w:p>
    <w:p w14:paraId="47F6643E" w14:textId="1484853E" w:rsidR="009B57BA" w:rsidRDefault="009B57BA">
      <w:pPr>
        <w:pBdr>
          <w:top w:val="nil"/>
          <w:left w:val="nil"/>
          <w:bottom w:val="nil"/>
          <w:right w:val="nil"/>
          <w:between w:val="nil"/>
        </w:pBdr>
        <w:spacing w:after="0"/>
        <w:ind w:left="1440"/>
        <w:rPr>
          <w:color w:val="000000"/>
        </w:rPr>
      </w:pPr>
    </w:p>
    <w:p w14:paraId="3AF85059" w14:textId="632F4258" w:rsidR="00542230" w:rsidRDefault="00542230">
      <w:pPr>
        <w:pBdr>
          <w:top w:val="nil"/>
          <w:left w:val="nil"/>
          <w:bottom w:val="nil"/>
          <w:right w:val="nil"/>
          <w:between w:val="nil"/>
        </w:pBdr>
        <w:spacing w:after="0"/>
        <w:ind w:left="1440"/>
        <w:rPr>
          <w:color w:val="000000"/>
        </w:rPr>
      </w:pPr>
    </w:p>
    <w:p w14:paraId="271105E8" w14:textId="77777777" w:rsidR="00542230" w:rsidRDefault="00542230">
      <w:pPr>
        <w:pBdr>
          <w:top w:val="nil"/>
          <w:left w:val="nil"/>
          <w:bottom w:val="nil"/>
          <w:right w:val="nil"/>
          <w:between w:val="nil"/>
        </w:pBdr>
        <w:spacing w:after="0"/>
        <w:ind w:left="1440"/>
        <w:rPr>
          <w:color w:val="000000"/>
        </w:rPr>
      </w:pPr>
    </w:p>
    <w:p w14:paraId="00000070" w14:textId="77777777" w:rsidR="00AE5313" w:rsidRDefault="00AE5313">
      <w:pPr>
        <w:pBdr>
          <w:top w:val="nil"/>
          <w:left w:val="nil"/>
          <w:bottom w:val="nil"/>
          <w:right w:val="nil"/>
          <w:between w:val="nil"/>
        </w:pBdr>
        <w:spacing w:after="0"/>
        <w:ind w:left="1440"/>
        <w:rPr>
          <w:color w:val="000000"/>
          <w:sz w:val="32"/>
          <w:szCs w:val="32"/>
        </w:rPr>
      </w:pPr>
    </w:p>
    <w:p w14:paraId="0000007F" w14:textId="17018D81" w:rsidR="00AE5313" w:rsidRDefault="007160B7" w:rsidP="009B57BA">
      <w:pPr>
        <w:pBdr>
          <w:top w:val="nil"/>
          <w:left w:val="nil"/>
          <w:bottom w:val="nil"/>
          <w:right w:val="nil"/>
          <w:between w:val="nil"/>
        </w:pBdr>
        <w:spacing w:after="0"/>
        <w:rPr>
          <w:color w:val="000000"/>
          <w:sz w:val="32"/>
          <w:szCs w:val="32"/>
        </w:rPr>
      </w:pPr>
      <w:bookmarkStart w:id="1" w:name="_heading=h.gjdgxs" w:colFirst="0" w:colLast="0"/>
      <w:bookmarkEnd w:id="1"/>
      <w:r>
        <w:rPr>
          <w:color w:val="000000"/>
          <w:sz w:val="32"/>
          <w:szCs w:val="32"/>
        </w:rPr>
        <w:t>6</w:t>
      </w:r>
      <w:r w:rsidR="009B57BA">
        <w:rPr>
          <w:color w:val="000000"/>
          <w:sz w:val="32"/>
          <w:szCs w:val="32"/>
        </w:rPr>
        <w:t xml:space="preserve">. </w:t>
      </w:r>
      <w:r w:rsidR="001F04F7">
        <w:rPr>
          <w:color w:val="000000"/>
        </w:rPr>
        <w:t xml:space="preserve">The following equation represents Coulomb’s Law, which describes the relationship between energy (E) and charge (q) &amp; size (r) of two ions in an ionic bond (“k” is a constant that is not important for these questions).  </w:t>
      </w:r>
    </w:p>
    <w:p w14:paraId="00000080" w14:textId="77777777" w:rsidR="00AE5313" w:rsidRDefault="001F04F7">
      <w:pPr>
        <w:jc w:val="center"/>
        <w:rPr>
          <w:rFonts w:ascii="Cambria Math" w:eastAsia="Cambria Math" w:hAnsi="Cambria Math" w:cs="Cambria Math"/>
          <w:color w:val="000000"/>
          <w:sz w:val="32"/>
          <w:szCs w:val="32"/>
        </w:rPr>
      </w:pPr>
      <m:oMathPara>
        <m:oMath>
          <m:r>
            <w:rPr>
              <w:rFonts w:ascii="Cambria Math" w:eastAsia="Cambria Math" w:hAnsi="Cambria Math" w:cs="Cambria Math"/>
              <w:color w:val="000000"/>
              <w:sz w:val="32"/>
              <w:szCs w:val="32"/>
            </w:rPr>
            <m:t xml:space="preserve">E= </m:t>
          </m:r>
          <m:f>
            <m:fPr>
              <m:ctrlPr>
                <w:rPr>
                  <w:rFonts w:ascii="Cambria Math" w:eastAsia="Cambria Math" w:hAnsi="Cambria Math" w:cs="Cambria Math"/>
                  <w:color w:val="000000"/>
                  <w:sz w:val="32"/>
                  <w:szCs w:val="32"/>
                </w:rPr>
              </m:ctrlPr>
            </m:fPr>
            <m:num>
              <m:r>
                <w:rPr>
                  <w:rFonts w:ascii="Cambria Math" w:eastAsia="Cambria Math" w:hAnsi="Cambria Math" w:cs="Cambria Math"/>
                  <w:color w:val="000000"/>
                  <w:sz w:val="32"/>
                  <w:szCs w:val="32"/>
                </w:rPr>
                <m:t>k</m:t>
              </m:r>
              <m:sSub>
                <m:sSubPr>
                  <m:ctrlPr>
                    <w:rPr>
                      <w:rFonts w:ascii="Cambria Math" w:eastAsia="Cambria Math" w:hAnsi="Cambria Math" w:cs="Cambria Math"/>
                      <w:color w:val="000000"/>
                      <w:sz w:val="32"/>
                      <w:szCs w:val="32"/>
                    </w:rPr>
                  </m:ctrlPr>
                </m:sSubPr>
                <m:e>
                  <m:r>
                    <w:rPr>
                      <w:rFonts w:ascii="Cambria Math" w:eastAsia="Cambria Math" w:hAnsi="Cambria Math" w:cs="Cambria Math"/>
                      <w:color w:val="000000"/>
                      <w:sz w:val="32"/>
                      <w:szCs w:val="32"/>
                    </w:rPr>
                    <m:t>q</m:t>
                  </m:r>
                </m:e>
                <m:sub>
                  <m:r>
                    <w:rPr>
                      <w:rFonts w:ascii="Cambria Math" w:eastAsia="Cambria Math" w:hAnsi="Cambria Math" w:cs="Cambria Math"/>
                      <w:color w:val="000000"/>
                      <w:sz w:val="32"/>
                      <w:szCs w:val="32"/>
                    </w:rPr>
                    <m:t>1</m:t>
                  </m:r>
                </m:sub>
              </m:sSub>
              <m:sSub>
                <m:sSubPr>
                  <m:ctrlPr>
                    <w:rPr>
                      <w:rFonts w:ascii="Cambria Math" w:eastAsia="Cambria Math" w:hAnsi="Cambria Math" w:cs="Cambria Math"/>
                      <w:color w:val="000000"/>
                      <w:sz w:val="32"/>
                      <w:szCs w:val="32"/>
                    </w:rPr>
                  </m:ctrlPr>
                </m:sSubPr>
                <m:e>
                  <m:r>
                    <w:rPr>
                      <w:rFonts w:ascii="Cambria Math" w:eastAsia="Cambria Math" w:hAnsi="Cambria Math" w:cs="Cambria Math"/>
                      <w:color w:val="000000"/>
                      <w:sz w:val="32"/>
                      <w:szCs w:val="32"/>
                    </w:rPr>
                    <m:t>q</m:t>
                  </m:r>
                </m:e>
                <m:sub>
                  <m:r>
                    <w:rPr>
                      <w:rFonts w:ascii="Cambria Math" w:eastAsia="Cambria Math" w:hAnsi="Cambria Math" w:cs="Cambria Math"/>
                      <w:color w:val="000000"/>
                      <w:sz w:val="32"/>
                      <w:szCs w:val="32"/>
                    </w:rPr>
                    <m:t>2</m:t>
                  </m:r>
                </m:sub>
              </m:sSub>
            </m:num>
            <m:den>
              <m:r>
                <w:rPr>
                  <w:rFonts w:ascii="Cambria Math" w:eastAsia="Cambria Math" w:hAnsi="Cambria Math" w:cs="Cambria Math"/>
                  <w:color w:val="000000"/>
                  <w:sz w:val="32"/>
                  <w:szCs w:val="32"/>
                </w:rPr>
                <m:t>r</m:t>
              </m:r>
            </m:den>
          </m:f>
        </m:oMath>
      </m:oMathPara>
    </w:p>
    <w:p w14:paraId="00000081" w14:textId="77777777" w:rsidR="00AE5313" w:rsidRDefault="00AE5313">
      <w:pPr>
        <w:pBdr>
          <w:top w:val="nil"/>
          <w:left w:val="nil"/>
          <w:bottom w:val="nil"/>
          <w:right w:val="nil"/>
          <w:between w:val="nil"/>
        </w:pBdr>
        <w:spacing w:after="0"/>
        <w:ind w:left="1440"/>
        <w:rPr>
          <w:color w:val="000000"/>
        </w:rPr>
      </w:pPr>
    </w:p>
    <w:p w14:paraId="00000082" w14:textId="7B05E29E" w:rsidR="00AE5313" w:rsidRDefault="009B57BA" w:rsidP="009B57BA">
      <w:pPr>
        <w:pBdr>
          <w:top w:val="nil"/>
          <w:left w:val="nil"/>
          <w:bottom w:val="nil"/>
          <w:right w:val="nil"/>
          <w:between w:val="nil"/>
        </w:pBdr>
        <w:spacing w:after="0"/>
        <w:rPr>
          <w:color w:val="000000"/>
          <w:sz w:val="32"/>
          <w:szCs w:val="32"/>
        </w:rPr>
      </w:pPr>
      <w:r>
        <w:rPr>
          <w:color w:val="000000"/>
        </w:rPr>
        <w:t xml:space="preserve">a. </w:t>
      </w:r>
      <w:r w:rsidR="001F04F7">
        <w:rPr>
          <w:color w:val="000000"/>
        </w:rPr>
        <w:t>If the charge of an atom “q” increases, describe mathematically what will happen to the energy “E” in an ionic bond.  (Hint: is the numerator increasing or decreasing?  Will this increase or decrease the magnitude of the fraction?)</w:t>
      </w:r>
    </w:p>
    <w:p w14:paraId="00000083" w14:textId="77777777" w:rsidR="00AE5313" w:rsidRDefault="00AE5313">
      <w:pPr>
        <w:pBdr>
          <w:top w:val="nil"/>
          <w:left w:val="nil"/>
          <w:bottom w:val="nil"/>
          <w:right w:val="nil"/>
          <w:between w:val="nil"/>
        </w:pBdr>
        <w:spacing w:after="0"/>
        <w:ind w:left="1440"/>
        <w:rPr>
          <w:color w:val="000000"/>
          <w:sz w:val="32"/>
          <w:szCs w:val="32"/>
        </w:rPr>
      </w:pPr>
    </w:p>
    <w:p w14:paraId="00000084" w14:textId="77777777" w:rsidR="00AE5313" w:rsidRDefault="00AE5313">
      <w:pPr>
        <w:pBdr>
          <w:top w:val="nil"/>
          <w:left w:val="nil"/>
          <w:bottom w:val="nil"/>
          <w:right w:val="nil"/>
          <w:between w:val="nil"/>
        </w:pBdr>
        <w:spacing w:after="0"/>
        <w:ind w:left="1440"/>
        <w:rPr>
          <w:color w:val="000000"/>
          <w:sz w:val="32"/>
          <w:szCs w:val="32"/>
        </w:rPr>
      </w:pPr>
    </w:p>
    <w:p w14:paraId="00000085" w14:textId="77777777" w:rsidR="00AE5313" w:rsidRDefault="00AE5313">
      <w:pPr>
        <w:pBdr>
          <w:top w:val="nil"/>
          <w:left w:val="nil"/>
          <w:bottom w:val="nil"/>
          <w:right w:val="nil"/>
          <w:between w:val="nil"/>
        </w:pBdr>
        <w:spacing w:after="0"/>
        <w:ind w:left="1440"/>
        <w:rPr>
          <w:color w:val="000000"/>
          <w:sz w:val="32"/>
          <w:szCs w:val="32"/>
        </w:rPr>
      </w:pPr>
    </w:p>
    <w:p w14:paraId="00000086" w14:textId="77777777" w:rsidR="00AE5313" w:rsidRDefault="00AE5313">
      <w:pPr>
        <w:pBdr>
          <w:top w:val="nil"/>
          <w:left w:val="nil"/>
          <w:bottom w:val="nil"/>
          <w:right w:val="nil"/>
          <w:between w:val="nil"/>
        </w:pBdr>
        <w:spacing w:after="0"/>
        <w:ind w:left="1440"/>
        <w:rPr>
          <w:color w:val="000000"/>
          <w:sz w:val="32"/>
          <w:szCs w:val="32"/>
        </w:rPr>
      </w:pPr>
    </w:p>
    <w:p w14:paraId="00000087" w14:textId="77777777" w:rsidR="00AE5313" w:rsidRDefault="00AE5313">
      <w:pPr>
        <w:pBdr>
          <w:top w:val="nil"/>
          <w:left w:val="nil"/>
          <w:bottom w:val="nil"/>
          <w:right w:val="nil"/>
          <w:between w:val="nil"/>
        </w:pBdr>
        <w:spacing w:after="0"/>
        <w:ind w:left="1440"/>
        <w:rPr>
          <w:color w:val="000000"/>
          <w:sz w:val="32"/>
          <w:szCs w:val="32"/>
        </w:rPr>
      </w:pPr>
    </w:p>
    <w:p w14:paraId="0000008A" w14:textId="270D3E54" w:rsidR="00AE5313" w:rsidRDefault="009B57BA" w:rsidP="009B57BA">
      <w:pPr>
        <w:pBdr>
          <w:top w:val="nil"/>
          <w:left w:val="nil"/>
          <w:bottom w:val="nil"/>
          <w:right w:val="nil"/>
          <w:between w:val="nil"/>
        </w:pBdr>
        <w:rPr>
          <w:color w:val="000000"/>
          <w:sz w:val="32"/>
          <w:szCs w:val="32"/>
        </w:rPr>
      </w:pPr>
      <w:r>
        <w:rPr>
          <w:color w:val="000000"/>
          <w:sz w:val="32"/>
          <w:szCs w:val="32"/>
        </w:rPr>
        <w:t xml:space="preserve">b. </w:t>
      </w:r>
      <w:r w:rsidR="001F04F7">
        <w:rPr>
          <w:color w:val="000000"/>
        </w:rPr>
        <w:t>If the size of an atom “r” increases, describe mathematically what will happen to the energy “E” in an ionic bond.  (Hint: is the denominator increasing or decreasing?  Will this increase or decrease the magnitude of the fraction?)</w:t>
      </w:r>
    </w:p>
    <w:sectPr w:rsidR="00AE5313">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A5C30"/>
    <w:multiLevelType w:val="multilevel"/>
    <w:tmpl w:val="DE1A29D6"/>
    <w:lvl w:ilvl="0">
      <w:start w:val="1"/>
      <w:numFmt w:val="decimal"/>
      <w:lvlText w:val="%1)"/>
      <w:lvlJc w:val="left"/>
      <w:pPr>
        <w:ind w:left="720" w:hanging="360"/>
      </w:pPr>
      <w:rPr>
        <w:sz w:val="24"/>
        <w:szCs w:val="24"/>
      </w:rPr>
    </w:lvl>
    <w:lvl w:ilvl="1">
      <w:start w:val="1"/>
      <w:numFmt w:val="lowerLetter"/>
      <w:lvlText w:val="%2)"/>
      <w:lvlJc w:val="left"/>
      <w:pPr>
        <w:ind w:left="117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031C57"/>
    <w:multiLevelType w:val="hybridMultilevel"/>
    <w:tmpl w:val="5442FA4A"/>
    <w:lvl w:ilvl="0" w:tplc="D6B68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13"/>
    <w:rsid w:val="00001C78"/>
    <w:rsid w:val="001B4C9A"/>
    <w:rsid w:val="001F04F7"/>
    <w:rsid w:val="00236D19"/>
    <w:rsid w:val="0040767B"/>
    <w:rsid w:val="00434598"/>
    <w:rsid w:val="00542230"/>
    <w:rsid w:val="007160B7"/>
    <w:rsid w:val="009B57BA"/>
    <w:rsid w:val="00AC517F"/>
    <w:rsid w:val="00AE5313"/>
    <w:rsid w:val="00BF0B87"/>
    <w:rsid w:val="00C8354A"/>
    <w:rsid w:val="00E4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1D13"/>
  <w15:docId w15:val="{9D4B26A2-E2F0-474B-933B-1B9D6CBE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78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A0DCA"/>
    <w:pPr>
      <w:ind w:left="720"/>
      <w:contextualSpacing/>
    </w:pPr>
  </w:style>
  <w:style w:type="character" w:styleId="PlaceholderText">
    <w:name w:val="Placeholder Text"/>
    <w:basedOn w:val="DefaultParagraphFont"/>
    <w:uiPriority w:val="99"/>
    <w:semiHidden/>
    <w:rsid w:val="00D62133"/>
    <w:rPr>
      <w:color w:val="808080"/>
    </w:rPr>
  </w:style>
  <w:style w:type="paragraph" w:styleId="BalloonText">
    <w:name w:val="Balloon Text"/>
    <w:basedOn w:val="Normal"/>
    <w:link w:val="BalloonTextChar"/>
    <w:uiPriority w:val="99"/>
    <w:semiHidden/>
    <w:unhideWhenUsed/>
    <w:rsid w:val="00D621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133"/>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3nG3foESQql2dcUQSG+Hcpz8aQ==">CgMxLjAyCGguZ2pkZ3hzOAByITFvWDJ5Q3VNZ1FxQThYTjZPb1JieHFFZktEWFFfaHlCNw==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10</cp:revision>
  <dcterms:created xsi:type="dcterms:W3CDTF">2023-06-21T16:38:00Z</dcterms:created>
  <dcterms:modified xsi:type="dcterms:W3CDTF">2023-06-21T16:43:00Z</dcterms:modified>
</cp:coreProperties>
</file>